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甲级（先进）团支部申报要点提示</w:t>
      </w:r>
    </w:p>
    <w:p>
      <w:pPr>
        <w:numPr>
          <w:ilvl w:val="0"/>
          <w:numId w:val="1"/>
        </w:numPr>
        <w:ind w:firstLine="640"/>
        <w:rPr>
          <w:rFonts w:hint="eastAsia"/>
          <w:lang w:eastAsia="zh-CN"/>
        </w:rPr>
      </w:pPr>
      <w:r>
        <w:rPr>
          <w:rFonts w:hint="eastAsia"/>
        </w:rPr>
        <w:t>基础性工作扎实，发展团员、“三会两制一课”、团费收缴、团内推优入党等工作开展好，</w:t>
      </w:r>
      <w:r>
        <w:rPr>
          <w:rFonts w:hint="eastAsia"/>
          <w:lang w:val="en-US" w:eastAsia="zh-CN"/>
        </w:rPr>
        <w:t>严格践行推优入</w:t>
      </w:r>
      <w:bookmarkStart w:id="0" w:name="_GoBack"/>
      <w:bookmarkEnd w:id="0"/>
      <w:r>
        <w:rPr>
          <w:rFonts w:hint="eastAsia"/>
          <w:lang w:val="en-US" w:eastAsia="zh-CN"/>
        </w:rPr>
        <w:t>党改革工作，</w:t>
      </w:r>
      <w:r>
        <w:rPr>
          <w:rFonts w:hint="eastAsia"/>
        </w:rPr>
        <w:t>在基层团组织规范化建设团支部整理整顿中已完成自查，未被列入重点整顿团支部。“智慧团建”系统录入信息准确完整，认真落实团支部工作清单制度</w:t>
      </w:r>
      <w:r>
        <w:rPr>
          <w:rFonts w:hint="eastAsia"/>
          <w:lang w:eastAsia="zh-CN"/>
        </w:rPr>
        <w:t>。</w:t>
      </w:r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eastAsia"/>
        </w:rPr>
        <w:t>2. 积极主动开展团的生活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规律开展高质量团日活动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积极参加磐石计划并结题</w:t>
      </w:r>
      <w:r>
        <w:rPr>
          <w:rFonts w:hint="eastAsia"/>
        </w:rPr>
        <w:t>，活动有成效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ind w:firstLine="640"/>
      </w:pPr>
      <w:r>
        <w:rPr>
          <w:rFonts w:hint="eastAsia"/>
        </w:rPr>
        <w:t>3.</w:t>
      </w:r>
      <w:r>
        <w:t xml:space="preserve"> 本学年支部推荐优秀团员入党工作成绩显著，且本支</w:t>
      </w:r>
      <w:r>
        <w:rPr>
          <w:rFonts w:hint="eastAsia"/>
        </w:rPr>
        <w:t>部党章学习小组工作出色，工作记录真实、完整。</w:t>
      </w:r>
    </w:p>
    <w:p>
      <w:pPr>
        <w:ind w:firstLine="640"/>
        <w:rPr>
          <w:rFonts w:hint="eastAsia"/>
        </w:rPr>
      </w:pPr>
      <w:r>
        <w:rPr>
          <w:rFonts w:hint="eastAsia"/>
        </w:rPr>
        <w:t>4.</w:t>
      </w:r>
      <w:r>
        <w:t xml:space="preserve"> 全支部成绩比上学年有较大进步；留级率、退学率较</w:t>
      </w:r>
      <w:r>
        <w:rPr>
          <w:rFonts w:hint="eastAsia"/>
        </w:rPr>
        <w:t>低；</w:t>
      </w:r>
      <w:r>
        <w:t>本学年中团支部成员平均宿舍卫生成绩80分以上；积极参加体育锻炼，体育成绩合格率达80%；按时、如实、认真填写年度团支部工作情况记录和考</w:t>
      </w:r>
      <w:r>
        <w:rPr>
          <w:rFonts w:hint="eastAsia"/>
        </w:rPr>
        <w:t>核登记表，使分级评比活动和日常工作相辅相承。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AFF8"/>
    <w:multiLevelType w:val="singleLevel"/>
    <w:tmpl w:val="4C5AAF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25"/>
    <w:rsid w:val="00237CE4"/>
    <w:rsid w:val="00344CFB"/>
    <w:rsid w:val="005A3A12"/>
    <w:rsid w:val="006178B7"/>
    <w:rsid w:val="00806668"/>
    <w:rsid w:val="00921E25"/>
    <w:rsid w:val="00C30551"/>
    <w:rsid w:val="00CF3A16"/>
    <w:rsid w:val="00F009A9"/>
    <w:rsid w:val="314D21F5"/>
    <w:rsid w:val="76B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tLeast"/>
      <w:ind w:firstLine="0" w:firstLineChars="0"/>
      <w:jc w:val="left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tLeast"/>
      <w:jc w:val="left"/>
      <w:outlineLvl w:val="2"/>
    </w:pPr>
    <w:rPr>
      <w:rFonts w:eastAsia="楷体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标题 1 字符"/>
    <w:basedOn w:val="8"/>
    <w:link w:val="2"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11">
    <w:name w:val="标题 2 字符"/>
    <w:basedOn w:val="8"/>
    <w:link w:val="3"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uiPriority w:val="9"/>
    <w:rPr>
      <w:rFonts w:eastAsia="楷体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页眉 字符"/>
    <w:basedOn w:val="8"/>
    <w:link w:val="6"/>
    <w:uiPriority w:val="99"/>
    <w:rPr>
      <w:rFonts w:eastAsia="仿宋"/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663</Characters>
  <Lines>5</Lines>
  <Paragraphs>1</Paragraphs>
  <TotalTime>31</TotalTime>
  <ScaleCrop>false</ScaleCrop>
  <LinksUpToDate>false</LinksUpToDate>
  <CharactersWithSpaces>778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2020-03-16T11:59:00Z</dcterms:created>
  <dc:creator>孟 帆</dc:creator>
  <cp:lastModifiedBy>全幼儿园最可爱</cp:lastModifiedBy>
  <dcterms:modified xsi:type="dcterms:W3CDTF">2021-03-30T14:48:06Z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