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79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0"/>
        <w:gridCol w:w="3538"/>
        <w:gridCol w:w="141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7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2015年度国家奖学金、国家励志奖学金名额分配一览表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国家奖学金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国家励志奖学金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768F1"/>
    <w:rsid w:val="007D68FD"/>
    <w:rsid w:val="00E768F1"/>
    <w:rsid w:val="329700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2015-09-17T10:39:00Z</dcterms:created>
  <dc:creator>DELL</dc:creator>
  <cp:lastModifiedBy>liuzt</cp:lastModifiedBy>
  <dcterms:modified xsi:type="dcterms:W3CDTF">2015-09-21T10:20:30Z</dcterms:modified>
  <dc:title>2015年度国家奖学金、国家励志奖学金名额分配一览表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